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4" w:rsidRDefault="006A412D" w:rsidP="00A758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07" w:right="1526"/>
        <w:jc w:val="center"/>
        <w:rPr>
          <w:b/>
          <w:color w:val="000000"/>
        </w:rPr>
      </w:pPr>
      <w:r>
        <w:rPr>
          <w:b/>
          <w:color w:val="000000"/>
        </w:rPr>
        <w:t xml:space="preserve">REGULAMIN </w:t>
      </w:r>
      <w:r w:rsidR="00A758E6">
        <w:rPr>
          <w:b/>
          <w:color w:val="000000"/>
        </w:rPr>
        <w:t>URODZINOWEGO ROZDANIA</w:t>
      </w:r>
      <w:r w:rsidR="00A758E6">
        <w:rPr>
          <w:b/>
          <w:color w:val="000000"/>
        </w:rPr>
        <w:br/>
      </w:r>
      <w:r w:rsidR="00F56F34">
        <w:rPr>
          <w:b/>
          <w:color w:val="000000"/>
        </w:rPr>
        <w:t xml:space="preserve">10 wejść na </w:t>
      </w:r>
      <w:r w:rsidR="00A758E6">
        <w:rPr>
          <w:b/>
          <w:color w:val="000000"/>
        </w:rPr>
        <w:t>WARSZTATY PREMIUM</w:t>
      </w:r>
      <w:r w:rsidR="00F56F34">
        <w:rPr>
          <w:b/>
          <w:color w:val="000000"/>
        </w:rPr>
        <w:t xml:space="preserve"> </w:t>
      </w:r>
    </w:p>
    <w:p w:rsidR="00AE287A" w:rsidRDefault="00F56F34" w:rsidP="00A758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07" w:right="1526"/>
        <w:jc w:val="center"/>
        <w:rPr>
          <w:b/>
          <w:color w:val="000000"/>
        </w:rPr>
      </w:pPr>
      <w:r>
        <w:rPr>
          <w:b/>
          <w:color w:val="000000"/>
        </w:rPr>
        <w:t xml:space="preserve">w dn.28 października b.r. o godz.10:30 </w:t>
      </w:r>
    </w:p>
    <w:p w:rsidR="00F56F34" w:rsidRDefault="00F56F34" w:rsidP="00A758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07" w:right="1526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w </w:t>
      </w:r>
      <w:proofErr w:type="spellStart"/>
      <w:r>
        <w:rPr>
          <w:b/>
          <w:color w:val="000000"/>
        </w:rPr>
        <w:t>showroomie</w:t>
      </w:r>
      <w:proofErr w:type="spellEnd"/>
      <w:r>
        <w:rPr>
          <w:b/>
          <w:color w:val="000000"/>
        </w:rPr>
        <w:t xml:space="preserve"> Jelly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072" w:right="3067"/>
        <w:jc w:val="center"/>
        <w:rPr>
          <w:b/>
          <w:color w:val="000000"/>
        </w:rPr>
      </w:pPr>
      <w:r>
        <w:rPr>
          <w:b/>
          <w:color w:val="000000"/>
        </w:rPr>
        <w:t xml:space="preserve">§1 POSTANOWIENIA OGÓLNE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rPr>
          <w:color w:val="000000"/>
        </w:rPr>
      </w:pPr>
      <w:r>
        <w:rPr>
          <w:color w:val="000000"/>
        </w:rPr>
        <w:t>1. Niniejszy regulamin („</w:t>
      </w:r>
      <w:r>
        <w:rPr>
          <w:b/>
          <w:color w:val="000000"/>
        </w:rPr>
        <w:t>Regulamin</w:t>
      </w:r>
      <w:r>
        <w:rPr>
          <w:rFonts w:ascii="Courier New" w:eastAsia="Courier New" w:hAnsi="Courier New" w:cs="Courier New"/>
          <w:color w:val="000000"/>
        </w:rPr>
        <w:t>​</w:t>
      </w:r>
      <w:r>
        <w:rPr>
          <w:color w:val="000000"/>
        </w:rPr>
        <w:t xml:space="preserve">”) określa warunki i zasady, na jakich odbywa się </w:t>
      </w:r>
    </w:p>
    <w:p w:rsidR="00AE287A" w:rsidRDefault="00A758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335" w:right="3038"/>
        <w:rPr>
          <w:color w:val="000000"/>
        </w:rPr>
      </w:pPr>
      <w:r>
        <w:rPr>
          <w:color w:val="000000"/>
        </w:rPr>
        <w:t>rozdania</w:t>
      </w:r>
      <w:r w:rsidR="006A412D">
        <w:rPr>
          <w:color w:val="000000"/>
        </w:rPr>
        <w:t xml:space="preserve"> pod nazwą „</w:t>
      </w:r>
      <w:r>
        <w:t>10 wejść na WARSZTATY PREMIUM</w:t>
      </w:r>
      <w:r w:rsidR="006A412D">
        <w:rPr>
          <w:color w:val="000000"/>
        </w:rPr>
        <w:t>” („</w:t>
      </w:r>
      <w:r>
        <w:rPr>
          <w:b/>
          <w:color w:val="000000"/>
        </w:rPr>
        <w:t>Rozdanie</w:t>
      </w:r>
      <w:r w:rsidR="006A412D">
        <w:rPr>
          <w:rFonts w:ascii="Courier New" w:eastAsia="Courier New" w:hAnsi="Courier New" w:cs="Courier New"/>
          <w:color w:val="000000"/>
        </w:rPr>
        <w:t>​</w:t>
      </w:r>
      <w:r w:rsidR="006A412D">
        <w:rPr>
          <w:color w:val="000000"/>
        </w:rPr>
        <w:t xml:space="preserve">”).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5851"/>
        <w:rPr>
          <w:color w:val="000000"/>
        </w:rPr>
      </w:pPr>
      <w:r>
        <w:rPr>
          <w:color w:val="000000"/>
        </w:rPr>
        <w:t>2. Organizat</w:t>
      </w:r>
      <w:r w:rsidR="00A758E6">
        <w:rPr>
          <w:color w:val="000000"/>
        </w:rPr>
        <w:t>orem Rozdania</w:t>
      </w:r>
      <w:r>
        <w:rPr>
          <w:color w:val="000000"/>
        </w:rPr>
        <w:t xml:space="preserve"> </w:t>
      </w:r>
      <w:r w:rsidR="00A758E6">
        <w:rPr>
          <w:color w:val="000000"/>
        </w:rPr>
        <w:t>jest</w:t>
      </w:r>
      <w:r>
        <w:rPr>
          <w:color w:val="000000"/>
        </w:rPr>
        <w:t xml:space="preserve">: </w:t>
      </w:r>
    </w:p>
    <w:p w:rsidR="00024CA9" w:rsidRDefault="00024CA9" w:rsidP="00024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5" w:right="1502"/>
        <w:rPr>
          <w:color w:val="000000"/>
        </w:rPr>
      </w:pPr>
      <w:r>
        <w:t xml:space="preserve">Łukasz </w:t>
      </w:r>
      <w:proofErr w:type="spellStart"/>
      <w:r>
        <w:t>Ciopiński</w:t>
      </w:r>
      <w:proofErr w:type="spellEnd"/>
      <w:r w:rsidR="006A412D">
        <w:rPr>
          <w:color w:val="000000"/>
        </w:rPr>
        <w:t xml:space="preserve"> prowadzący działalność gospodarczą zarejestrowaną w Centralnej Ewidencji Działalności Gospodarczej pod firmą </w:t>
      </w:r>
      <w:proofErr w:type="spellStart"/>
      <w:r>
        <w:t>JewelryCraft</w:t>
      </w:r>
      <w:proofErr w:type="spellEnd"/>
      <w:r>
        <w:t xml:space="preserve"> Łukasz </w:t>
      </w:r>
      <w:proofErr w:type="spellStart"/>
      <w:r>
        <w:t>Ciopiński</w:t>
      </w:r>
      <w:proofErr w:type="spellEnd"/>
      <w:r>
        <w:t xml:space="preserve">, </w:t>
      </w:r>
      <w:proofErr w:type="spellStart"/>
      <w:r>
        <w:t>ul.Ostrobramska</w:t>
      </w:r>
      <w:proofErr w:type="spellEnd"/>
      <w:r>
        <w:t xml:space="preserve"> 75C, 04-175 Warszawa , nr NIP 1132533596, REGON 146890348 </w:t>
      </w:r>
      <w:r w:rsidR="006A412D">
        <w:rPr>
          <w:color w:val="000000"/>
        </w:rPr>
        <w:t>dalej jako "</w:t>
      </w:r>
      <w:r w:rsidR="006A412D">
        <w:rPr>
          <w:b/>
        </w:rPr>
        <w:t>Jelly</w:t>
      </w:r>
      <w:r w:rsidR="006A412D">
        <w:rPr>
          <w:rFonts w:ascii="Courier New" w:eastAsia="Courier New" w:hAnsi="Courier New" w:cs="Courier New"/>
          <w:color w:val="000000"/>
        </w:rPr>
        <w:t>​</w:t>
      </w:r>
      <w:r w:rsidR="006A412D">
        <w:rPr>
          <w:color w:val="000000"/>
        </w:rPr>
        <w:t xml:space="preserve">". </w:t>
      </w:r>
    </w:p>
    <w:p w:rsidR="00AE287A" w:rsidRDefault="006A412D" w:rsidP="001C35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5" w:right="1502"/>
        <w:rPr>
          <w:color w:val="000000"/>
        </w:rPr>
      </w:pPr>
      <w:r>
        <w:rPr>
          <w:color w:val="000000"/>
        </w:rPr>
        <w:t xml:space="preserve">W dalszej części Regulaminu </w:t>
      </w:r>
      <w:r w:rsidR="003E4396">
        <w:rPr>
          <w:color w:val="000000"/>
        </w:rPr>
        <w:t>Jelly,</w:t>
      </w:r>
      <w:r w:rsidR="003E4396" w:rsidRPr="00F44B6F">
        <w:rPr>
          <w:color w:val="000000"/>
        </w:rPr>
        <w:t xml:space="preserve"> </w:t>
      </w:r>
      <w:r>
        <w:rPr>
          <w:color w:val="000000"/>
        </w:rPr>
        <w:t>zwan</w:t>
      </w:r>
      <w:r w:rsidR="00A758E6">
        <w:rPr>
          <w:color w:val="000000"/>
        </w:rPr>
        <w:t>y</w:t>
      </w:r>
      <w:r>
        <w:rPr>
          <w:color w:val="000000"/>
        </w:rPr>
        <w:t xml:space="preserve"> </w:t>
      </w:r>
      <w:r w:rsidR="00A758E6">
        <w:rPr>
          <w:color w:val="000000"/>
        </w:rPr>
        <w:t xml:space="preserve">jest </w:t>
      </w:r>
      <w:r>
        <w:rPr>
          <w:color w:val="000000"/>
        </w:rPr>
        <w:t xml:space="preserve"> „</w:t>
      </w:r>
      <w:r>
        <w:rPr>
          <w:b/>
          <w:color w:val="000000"/>
        </w:rPr>
        <w:t>Organizator</w:t>
      </w:r>
      <w:r>
        <w:rPr>
          <w:rFonts w:ascii="Courier New" w:eastAsia="Courier New" w:hAnsi="Courier New" w:cs="Courier New"/>
          <w:color w:val="000000"/>
        </w:rPr>
        <w:t>​</w:t>
      </w:r>
      <w:r>
        <w:rPr>
          <w:color w:val="000000"/>
        </w:rPr>
        <w:t xml:space="preserve">”.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9"/>
        <w:rPr>
          <w:color w:val="000000"/>
        </w:rPr>
      </w:pPr>
      <w:r>
        <w:rPr>
          <w:color w:val="000000"/>
        </w:rPr>
        <w:t xml:space="preserve">3. </w:t>
      </w:r>
      <w:r w:rsidR="00A758E6">
        <w:rPr>
          <w:color w:val="000000"/>
        </w:rPr>
        <w:t>Rozdanie</w:t>
      </w:r>
      <w:r>
        <w:rPr>
          <w:color w:val="000000"/>
        </w:rPr>
        <w:t xml:space="preserve"> prowadzon</w:t>
      </w:r>
      <w:r w:rsidR="00A758E6">
        <w:rPr>
          <w:color w:val="000000"/>
        </w:rPr>
        <w:t>e</w:t>
      </w:r>
      <w:r>
        <w:rPr>
          <w:color w:val="000000"/>
        </w:rPr>
        <w:t xml:space="preserve"> jest na terytorium Rzeczypospolitej Polskiej za pośrednictwem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6854"/>
        <w:rPr>
          <w:color w:val="000000"/>
        </w:rPr>
      </w:pPr>
      <w:r>
        <w:rPr>
          <w:color w:val="000000"/>
        </w:rPr>
        <w:t xml:space="preserve">serwisu Instagram.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4"/>
        <w:jc w:val="both"/>
        <w:rPr>
          <w:color w:val="000000"/>
        </w:rPr>
      </w:pPr>
      <w:r>
        <w:rPr>
          <w:color w:val="000000"/>
        </w:rPr>
        <w:t>4. Organizator informuj</w:t>
      </w:r>
      <w:r w:rsidR="00A758E6">
        <w:rPr>
          <w:color w:val="000000"/>
        </w:rPr>
        <w:t>e</w:t>
      </w:r>
      <w:r>
        <w:rPr>
          <w:color w:val="000000"/>
        </w:rPr>
        <w:t xml:space="preserve">, że </w:t>
      </w:r>
      <w:r w:rsidR="00A758E6">
        <w:rPr>
          <w:color w:val="000000"/>
        </w:rPr>
        <w:t>rozdanie</w:t>
      </w:r>
      <w:r>
        <w:rPr>
          <w:color w:val="000000"/>
        </w:rPr>
        <w:t xml:space="preserve"> nie jest w żaden sposób prowadzon</w:t>
      </w:r>
      <w:r w:rsidR="00A758E6">
        <w:rPr>
          <w:color w:val="000000"/>
        </w:rPr>
        <w:t>e</w:t>
      </w:r>
      <w:r>
        <w:rPr>
          <w:color w:val="000000"/>
        </w:rPr>
        <w:t>, sponsorowan</w:t>
      </w:r>
      <w:r w:rsidR="00A758E6">
        <w:rPr>
          <w:color w:val="000000"/>
        </w:rPr>
        <w:t>e</w:t>
      </w:r>
      <w:r>
        <w:rPr>
          <w:color w:val="000000"/>
        </w:rPr>
        <w:t>, popieran</w:t>
      </w:r>
      <w:r w:rsidR="00A758E6">
        <w:rPr>
          <w:color w:val="000000"/>
        </w:rPr>
        <w:t>e</w:t>
      </w:r>
      <w:r>
        <w:rPr>
          <w:color w:val="000000"/>
        </w:rPr>
        <w:t>, ani związan</w:t>
      </w:r>
      <w:r w:rsidR="00A758E6">
        <w:rPr>
          <w:color w:val="000000"/>
        </w:rPr>
        <w:t>e</w:t>
      </w:r>
      <w:r>
        <w:rPr>
          <w:color w:val="000000"/>
        </w:rPr>
        <w:t xml:space="preserve"> z serwisem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. Uczestnikom </w:t>
      </w:r>
      <w:r w:rsidR="00A758E6">
        <w:rPr>
          <w:color w:val="000000"/>
        </w:rPr>
        <w:t>Rozdania</w:t>
      </w:r>
      <w:r>
        <w:rPr>
          <w:color w:val="000000"/>
        </w:rPr>
        <w:t xml:space="preserve"> nie przysługują w związku z udziałem w Konkursie żadne roszczenia wobec serwisu Instagram. Wszelkie pytania, komentarze oraz skargi i reklamacje związane z </w:t>
      </w:r>
      <w:r w:rsidR="00A758E6">
        <w:rPr>
          <w:color w:val="000000"/>
        </w:rPr>
        <w:t>rozdaniem</w:t>
      </w:r>
      <w:r>
        <w:rPr>
          <w:color w:val="000000"/>
        </w:rPr>
        <w:t xml:space="preserve"> powinny być kierowane do Organizator</w:t>
      </w:r>
      <w:r w:rsidR="00A758E6">
        <w:rPr>
          <w:color w:val="000000"/>
        </w:rPr>
        <w:t>a</w:t>
      </w:r>
      <w:r>
        <w:rPr>
          <w:color w:val="000000"/>
        </w:rPr>
        <w:t xml:space="preserve">, a w żadnym wypadku do właściciela czy administratora serwisu Instagram. </w:t>
      </w:r>
    </w:p>
    <w:p w:rsidR="00A758E6" w:rsidRDefault="006A412D" w:rsidP="00A758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9"/>
        <w:rPr>
          <w:color w:val="000000"/>
        </w:rPr>
      </w:pPr>
      <w:r>
        <w:rPr>
          <w:color w:val="000000"/>
        </w:rPr>
        <w:t xml:space="preserve">5. Celem </w:t>
      </w:r>
      <w:r w:rsidR="00A758E6">
        <w:rPr>
          <w:color w:val="000000"/>
        </w:rPr>
        <w:t>Rozdania</w:t>
      </w:r>
      <w:r>
        <w:rPr>
          <w:color w:val="000000"/>
        </w:rPr>
        <w:t xml:space="preserve"> jest </w:t>
      </w:r>
      <w:r w:rsidR="005F2FCF">
        <w:rPr>
          <w:color w:val="000000"/>
        </w:rPr>
        <w:t xml:space="preserve">pozyskanie informacji o preferencjach odbiorców </w:t>
      </w:r>
      <w:r w:rsidR="008541AF">
        <w:rPr>
          <w:color w:val="000000"/>
        </w:rPr>
        <w:t>nas</w:t>
      </w:r>
      <w:r w:rsidR="00A758E6">
        <w:rPr>
          <w:color w:val="000000"/>
        </w:rPr>
        <w:t>zej</w:t>
      </w:r>
      <w:r w:rsidR="005F2FCF">
        <w:rPr>
          <w:color w:val="000000"/>
        </w:rPr>
        <w:t xml:space="preserve"> mar</w:t>
      </w:r>
      <w:r w:rsidR="00A758E6">
        <w:rPr>
          <w:color w:val="000000"/>
        </w:rPr>
        <w:t>ki</w:t>
      </w:r>
      <w:r w:rsidR="005F2FCF">
        <w:rPr>
          <w:color w:val="000000"/>
        </w:rPr>
        <w:t>.</w:t>
      </w:r>
      <w:r w:rsidR="00A758E6">
        <w:rPr>
          <w:color w:val="000000"/>
        </w:rPr>
        <w:t xml:space="preserve"> Jest to podziękowanie dla społeczności za te 10 lat, które 1 października nam minęły odkąd założyliśmy firmę.</w:t>
      </w:r>
    </w:p>
    <w:p w:rsidR="00AE287A" w:rsidRDefault="00AE2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5985"/>
        <w:rPr>
          <w:color w:val="000000"/>
        </w:rPr>
      </w:pP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4"/>
        <w:rPr>
          <w:color w:val="000000"/>
        </w:rPr>
      </w:pPr>
      <w:r>
        <w:rPr>
          <w:color w:val="000000"/>
        </w:rPr>
        <w:t xml:space="preserve">6. </w:t>
      </w:r>
      <w:r w:rsidR="00A758E6">
        <w:rPr>
          <w:color w:val="000000"/>
        </w:rPr>
        <w:t>Rozdanie</w:t>
      </w:r>
      <w:r>
        <w:rPr>
          <w:color w:val="000000"/>
        </w:rPr>
        <w:t xml:space="preserve"> nie stanowi gry hazardowej w rozumieniu ustawy z dnia 19 listopada 2009 r. o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3220"/>
        <w:rPr>
          <w:color w:val="000000"/>
        </w:rPr>
      </w:pPr>
      <w:r>
        <w:rPr>
          <w:color w:val="000000"/>
        </w:rPr>
        <w:t xml:space="preserve">grach hazardowych (tj.: Dz. U. z 2019, poz. 847 ze zm.).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798" w:right="2812"/>
        <w:jc w:val="center"/>
        <w:rPr>
          <w:b/>
          <w:color w:val="000000"/>
        </w:rPr>
      </w:pPr>
      <w:r>
        <w:rPr>
          <w:b/>
          <w:color w:val="000000"/>
        </w:rPr>
        <w:t xml:space="preserve">§2 UCZESTNICTWO W </w:t>
      </w:r>
      <w:r w:rsidR="00A758E6">
        <w:rPr>
          <w:b/>
          <w:color w:val="000000"/>
        </w:rPr>
        <w:t>ROZDANIU</w:t>
      </w:r>
      <w:r>
        <w:rPr>
          <w:b/>
          <w:color w:val="000000"/>
        </w:rPr>
        <w:t xml:space="preserve">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4"/>
        <w:jc w:val="both"/>
        <w:rPr>
          <w:color w:val="000000"/>
        </w:rPr>
      </w:pPr>
      <w:r>
        <w:rPr>
          <w:color w:val="000000"/>
        </w:rPr>
        <w:t xml:space="preserve">1. Z zastrzeżeniem §2 ust. 2 i 3 poniżej, uczestnikiem </w:t>
      </w:r>
      <w:r w:rsidR="00A758E6">
        <w:rPr>
          <w:color w:val="000000"/>
        </w:rPr>
        <w:t>Rozdania</w:t>
      </w:r>
      <w:r>
        <w:rPr>
          <w:color w:val="000000"/>
        </w:rPr>
        <w:t xml:space="preserve"> może być wyłącznie pełnoletnia osoba fizyczna, posiadająca pełną zdolność do czynności prawnych, będąca konsumentem w rozumieniu art. 22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KC, zamieszkała na terytorium Rzeczypospolitej Polskiej, posiadająca </w:t>
      </w:r>
      <w:r>
        <w:rPr>
          <w:color w:val="000000"/>
        </w:rPr>
        <w:lastRenderedPageBreak/>
        <w:t>aktywne konto na portalu Instagram, a podane przez nią podczas rejestracji w ramach serwisu Instagram dane osobowe są prawdziwe i która zapoznała się z niniejszym Regulaminem i go zaakceptowała („</w:t>
      </w:r>
      <w:r>
        <w:rPr>
          <w:b/>
          <w:color w:val="000000"/>
        </w:rPr>
        <w:t>Uczestnik</w:t>
      </w:r>
      <w:r>
        <w:rPr>
          <w:rFonts w:ascii="Courier New" w:eastAsia="Courier New" w:hAnsi="Courier New" w:cs="Courier New"/>
          <w:color w:val="000000"/>
        </w:rPr>
        <w:t>​</w:t>
      </w:r>
      <w:r>
        <w:rPr>
          <w:color w:val="000000"/>
        </w:rPr>
        <w:t xml:space="preserve">”).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-24" w:right="-24"/>
        <w:jc w:val="both"/>
        <w:rPr>
          <w:color w:val="000000"/>
        </w:rPr>
      </w:pPr>
      <w:r>
        <w:rPr>
          <w:color w:val="000000"/>
        </w:rPr>
        <w:t xml:space="preserve">2. Osoby nie mające pełnej zdolności do czynności prawnych, powyżej 13 roku życia mogą wziąć udział w </w:t>
      </w:r>
      <w:r w:rsidR="00A758E6">
        <w:rPr>
          <w:color w:val="000000"/>
        </w:rPr>
        <w:t>Rozdaniu</w:t>
      </w:r>
      <w:r>
        <w:rPr>
          <w:color w:val="000000"/>
        </w:rPr>
        <w:t xml:space="preserve"> pod warunkiem uzyskania pisemnej zgody opiekuna prawnego na uczestnictwo w </w:t>
      </w:r>
      <w:r w:rsidR="00A758E6">
        <w:rPr>
          <w:color w:val="000000"/>
        </w:rPr>
        <w:t>Rozdaniu</w:t>
      </w:r>
      <w:r>
        <w:rPr>
          <w:color w:val="000000"/>
        </w:rPr>
        <w:t xml:space="preserve">, dostarczonej </w:t>
      </w:r>
      <w:r w:rsidR="00A758E6">
        <w:rPr>
          <w:color w:val="000000"/>
        </w:rPr>
        <w:t>O</w:t>
      </w:r>
      <w:r>
        <w:rPr>
          <w:color w:val="000000"/>
        </w:rPr>
        <w:t>rganizato</w:t>
      </w:r>
      <w:r w:rsidR="00A758E6">
        <w:rPr>
          <w:color w:val="000000"/>
        </w:rPr>
        <w:t>rowi</w:t>
      </w:r>
      <w:r>
        <w:rPr>
          <w:color w:val="000000"/>
        </w:rPr>
        <w:t xml:space="preserve"> najpóźniej w dniu odbioru nagrody, w dwóch oryginalnych egzemplarzach.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3. Uczestnikami </w:t>
      </w:r>
      <w:r w:rsidR="00A758E6">
        <w:rPr>
          <w:color w:val="000000"/>
        </w:rPr>
        <w:t>mogą być wybrane osoby biorące udział w Rozdaniu, które skomentowały post i spełniły jego warunki</w:t>
      </w:r>
      <w:r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4. Udział w </w:t>
      </w:r>
      <w:r w:rsidR="00A758E6">
        <w:rPr>
          <w:color w:val="000000"/>
        </w:rPr>
        <w:t>Rozdaniu</w:t>
      </w:r>
      <w:r>
        <w:rPr>
          <w:color w:val="000000"/>
        </w:rPr>
        <w:t xml:space="preserve"> oznacza wyrażenie przez Uczestnika zgody na postanowienia Regulaminu oraz akceptację opisanych w Regulaminie zasad Konkursu. Biorąc udział w </w:t>
      </w:r>
      <w:r w:rsidR="00A758E6">
        <w:rPr>
          <w:color w:val="000000"/>
        </w:rPr>
        <w:t>Rozdaniu</w:t>
      </w:r>
      <w:r>
        <w:rPr>
          <w:color w:val="000000"/>
        </w:rPr>
        <w:t xml:space="preserve"> Uczestnik potwierdza, że spełnia wszystkie warunki, które uprawniają go do udziału w </w:t>
      </w:r>
      <w:r w:rsidR="00A758E6">
        <w:rPr>
          <w:color w:val="000000"/>
        </w:rPr>
        <w:t>Rozdaniu</w:t>
      </w:r>
      <w:r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4"/>
        <w:jc w:val="both"/>
        <w:rPr>
          <w:color w:val="000000"/>
        </w:rPr>
      </w:pPr>
      <w:r>
        <w:rPr>
          <w:color w:val="000000"/>
        </w:rPr>
        <w:t xml:space="preserve">5. Uczestnik zobowiązuje się do przestrzegania postanowień Regulaminu. Organizator ma prawo wykluczyć Uczestnika z udziału w </w:t>
      </w:r>
      <w:r w:rsidR="00A758E6">
        <w:rPr>
          <w:color w:val="000000"/>
        </w:rPr>
        <w:t>Rozdaniu</w:t>
      </w:r>
      <w:r>
        <w:rPr>
          <w:color w:val="000000"/>
        </w:rPr>
        <w:t xml:space="preserve"> w przypadku naruszenia przez niego warunków Regulaminu. Uprawnienie do wykluczenia Uczestnika obejmuje również prawo do pozbawiania Nagrody.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3940" w:right="3959"/>
        <w:jc w:val="center"/>
        <w:rPr>
          <w:b/>
          <w:color w:val="000000"/>
        </w:rPr>
      </w:pPr>
      <w:r>
        <w:rPr>
          <w:b/>
          <w:color w:val="000000"/>
        </w:rPr>
        <w:t xml:space="preserve">§3 NAGRODA </w:t>
      </w:r>
    </w:p>
    <w:p w:rsidR="005B1803" w:rsidRPr="005B1803" w:rsidRDefault="008541AF" w:rsidP="00A758E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1"/>
        <w:ind w:right="-19"/>
        <w:jc w:val="both"/>
        <w:rPr>
          <w:color w:val="000000"/>
        </w:rPr>
      </w:pPr>
      <w:r>
        <w:rPr>
          <w:color w:val="000000"/>
        </w:rPr>
        <w:t xml:space="preserve">W </w:t>
      </w:r>
      <w:r w:rsidR="00A758E6">
        <w:rPr>
          <w:color w:val="000000"/>
        </w:rPr>
        <w:t>Rozdaniu</w:t>
      </w:r>
      <w:r>
        <w:rPr>
          <w:color w:val="000000"/>
        </w:rPr>
        <w:t xml:space="preserve"> będzie </w:t>
      </w:r>
      <w:r w:rsidR="00F44B6F">
        <w:rPr>
          <w:color w:val="000000"/>
        </w:rPr>
        <w:t>1</w:t>
      </w:r>
      <w:r w:rsidR="00A758E6">
        <w:rPr>
          <w:color w:val="000000"/>
        </w:rPr>
        <w:t>0</w:t>
      </w:r>
      <w:r>
        <w:rPr>
          <w:color w:val="000000"/>
        </w:rPr>
        <w:t xml:space="preserve"> </w:t>
      </w:r>
      <w:r w:rsidR="00A758E6">
        <w:rPr>
          <w:color w:val="000000"/>
        </w:rPr>
        <w:t>wejść na przedpremierowe WARSZTATY PREMIUM</w:t>
      </w:r>
      <w:r w:rsidR="005B1803" w:rsidRPr="005B1803">
        <w:rPr>
          <w:color w:val="000000"/>
        </w:rPr>
        <w:t>. Nagrodą</w:t>
      </w:r>
      <w:r w:rsidR="006A412D" w:rsidRPr="005B1803">
        <w:rPr>
          <w:color w:val="000000"/>
        </w:rPr>
        <w:t xml:space="preserve"> w </w:t>
      </w:r>
      <w:r w:rsidR="00A758E6">
        <w:rPr>
          <w:color w:val="000000"/>
        </w:rPr>
        <w:t>Rozdaniu</w:t>
      </w:r>
      <w:r w:rsidR="006A412D" w:rsidRPr="005B1803">
        <w:rPr>
          <w:color w:val="000000"/>
        </w:rPr>
        <w:t xml:space="preserve"> </w:t>
      </w:r>
      <w:r>
        <w:rPr>
          <w:color w:val="000000"/>
        </w:rPr>
        <w:t>jest</w:t>
      </w:r>
      <w:r w:rsidR="005B1803" w:rsidRPr="005B1803">
        <w:rPr>
          <w:color w:val="000000"/>
        </w:rPr>
        <w:t xml:space="preserve">: </w:t>
      </w:r>
    </w:p>
    <w:p w:rsidR="00AE287A" w:rsidRDefault="004650BC" w:rsidP="005B1803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6" w:right="-19"/>
        <w:jc w:val="both"/>
        <w:rPr>
          <w:color w:val="000000"/>
        </w:rPr>
      </w:pPr>
      <w:r>
        <w:rPr>
          <w:color w:val="000000"/>
        </w:rPr>
        <w:t xml:space="preserve">- </w:t>
      </w:r>
      <w:r w:rsidR="00A758E6">
        <w:rPr>
          <w:color w:val="000000"/>
        </w:rPr>
        <w:t xml:space="preserve">wejście </w:t>
      </w:r>
      <w:r>
        <w:rPr>
          <w:color w:val="000000"/>
        </w:rPr>
        <w:t xml:space="preserve">na WARSZTATY i skorzystanie z vouchera o wartości wejściówki 200 </w:t>
      </w:r>
      <w:proofErr w:type="spellStart"/>
      <w:r>
        <w:rPr>
          <w:color w:val="000000"/>
        </w:rPr>
        <w:t>pln</w:t>
      </w:r>
      <w:proofErr w:type="spellEnd"/>
      <w:r>
        <w:rPr>
          <w:color w:val="000000"/>
        </w:rPr>
        <w:t xml:space="preserve"> i zaprojektowanie dowolnego pierścionka z przygotowanych kamieni i o wybranych parametrach (jeśli stworzony wyrób będzie w wyższej cenie niż 200 </w:t>
      </w:r>
      <w:proofErr w:type="spellStart"/>
      <w:r>
        <w:rPr>
          <w:color w:val="000000"/>
        </w:rPr>
        <w:t>pln</w:t>
      </w:r>
      <w:proofErr w:type="spellEnd"/>
      <w:r>
        <w:rPr>
          <w:color w:val="000000"/>
        </w:rPr>
        <w:t xml:space="preserve"> można dopłacić różnice do wartości droższego wyrobu)</w:t>
      </w:r>
    </w:p>
    <w:p w:rsidR="004650BC" w:rsidRPr="005B1803" w:rsidRDefault="004650BC" w:rsidP="005B1803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6" w:right="-19"/>
        <w:jc w:val="both"/>
        <w:rPr>
          <w:color w:val="000000"/>
        </w:rPr>
      </w:pPr>
      <w:r>
        <w:rPr>
          <w:color w:val="000000"/>
        </w:rPr>
        <w:t>- nagroda zostanie przygotowane po warsztatach wg ustalonych parametrów i przekazana w ciągu 2 tygodni od WARSZTATÓW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rPr>
          <w:color w:val="000000"/>
        </w:rPr>
      </w:pPr>
      <w:r>
        <w:rPr>
          <w:color w:val="000000"/>
        </w:rPr>
        <w:t xml:space="preserve">2. Nagroda nie będzie podlegała wymianie na gotówkę ani na inne nagrody. Nie jest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1727"/>
        <w:rPr>
          <w:color w:val="000000"/>
        </w:rPr>
      </w:pPr>
      <w:r>
        <w:rPr>
          <w:color w:val="000000"/>
        </w:rPr>
        <w:t xml:space="preserve">również możliwe odstąpienie prawa do Nagrody na rzecz osób trzecich.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 xml:space="preserve">3. Fundatorem Nagrody </w:t>
      </w:r>
      <w:r w:rsidR="004650BC">
        <w:rPr>
          <w:color w:val="000000"/>
        </w:rPr>
        <w:t>jest</w:t>
      </w:r>
      <w:r>
        <w:rPr>
          <w:color w:val="000000"/>
        </w:rPr>
        <w:t xml:space="preserve"> Organizator</w:t>
      </w:r>
      <w:r w:rsidR="004650BC">
        <w:rPr>
          <w:color w:val="000000"/>
        </w:rPr>
        <w:t>.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572"/>
        <w:rPr>
          <w:color w:val="000000"/>
        </w:rPr>
      </w:pPr>
      <w:r>
        <w:rPr>
          <w:color w:val="000000"/>
        </w:rPr>
        <w:t xml:space="preserve">4. Zwycięzca </w:t>
      </w:r>
      <w:r w:rsidR="004650BC">
        <w:rPr>
          <w:color w:val="000000"/>
        </w:rPr>
        <w:t>Rozdania</w:t>
      </w:r>
      <w:r>
        <w:rPr>
          <w:color w:val="000000"/>
        </w:rPr>
        <w:t xml:space="preserve"> traci prawo do Nagrody w przypadku gdy: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5" w:right="5697"/>
        <w:rPr>
          <w:color w:val="000000"/>
        </w:rPr>
      </w:pPr>
      <w:r>
        <w:rPr>
          <w:color w:val="000000"/>
        </w:rPr>
        <w:t xml:space="preserve">a) odmówi przyjęcia Nagrody,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5" w:right="-19"/>
        <w:jc w:val="both"/>
        <w:rPr>
          <w:color w:val="000000"/>
        </w:rPr>
      </w:pPr>
      <w:r>
        <w:rPr>
          <w:color w:val="000000"/>
        </w:rPr>
        <w:t xml:space="preserve">b) w terminie 5 dni roboczych od dnia ogłoszenia wyników </w:t>
      </w:r>
      <w:r w:rsidR="004650BC">
        <w:rPr>
          <w:color w:val="000000"/>
        </w:rPr>
        <w:t>Rozdania</w:t>
      </w:r>
      <w:r>
        <w:rPr>
          <w:color w:val="000000"/>
        </w:rPr>
        <w:t xml:space="preserve"> kontakt z Uczestnikiem nie będzie możliwy z przyczyn leżących po stronie zwycięzcy </w:t>
      </w:r>
      <w:r w:rsidR="004650BC">
        <w:rPr>
          <w:color w:val="000000"/>
        </w:rPr>
        <w:t>Rozdania</w:t>
      </w:r>
      <w:r>
        <w:rPr>
          <w:color w:val="000000"/>
        </w:rPr>
        <w:t xml:space="preserve">,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35" w:right="-9"/>
        <w:rPr>
          <w:color w:val="000000"/>
        </w:rPr>
      </w:pPr>
      <w:r>
        <w:rPr>
          <w:color w:val="000000"/>
        </w:rPr>
        <w:lastRenderedPageBreak/>
        <w:t xml:space="preserve">c) zwycięzca </w:t>
      </w:r>
      <w:r w:rsidR="004650BC">
        <w:rPr>
          <w:color w:val="000000"/>
        </w:rPr>
        <w:t>Rozdania</w:t>
      </w:r>
      <w:r>
        <w:rPr>
          <w:color w:val="000000"/>
        </w:rPr>
        <w:t xml:space="preserve"> nie spełnia warunków Regulaminu uprawniających go do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700" w:right="3153"/>
        <w:rPr>
          <w:color w:val="000000"/>
        </w:rPr>
      </w:pPr>
      <w:r>
        <w:rPr>
          <w:color w:val="000000"/>
        </w:rPr>
        <w:t xml:space="preserve">wzięcia udziału w </w:t>
      </w:r>
      <w:r w:rsidR="004650BC">
        <w:rPr>
          <w:color w:val="000000"/>
        </w:rPr>
        <w:t>Rozdaniu</w:t>
      </w:r>
      <w:r>
        <w:rPr>
          <w:color w:val="000000"/>
        </w:rPr>
        <w:t xml:space="preserve"> lub otrzymania Nagrody.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-24" w:right="-19"/>
        <w:jc w:val="both"/>
        <w:rPr>
          <w:color w:val="000000"/>
        </w:rPr>
      </w:pPr>
      <w:r>
        <w:rPr>
          <w:color w:val="000000"/>
        </w:rPr>
        <w:t>5. Organizator zastrzega możliwość zmiany Nagrody, jeśli przyznanie jej będzie niemożliwe z przyczyn niezależnych od Organizator</w:t>
      </w:r>
      <w:r w:rsidR="004650BC">
        <w:rPr>
          <w:color w:val="000000"/>
        </w:rPr>
        <w:t>a</w:t>
      </w:r>
      <w:r>
        <w:rPr>
          <w:color w:val="000000"/>
        </w:rPr>
        <w:t xml:space="preserve">. W tym wypadku Organizator zobowiązuje się do przyznania zwycięzcy </w:t>
      </w:r>
      <w:r w:rsidR="004650BC">
        <w:rPr>
          <w:color w:val="000000"/>
        </w:rPr>
        <w:t>Rozdania</w:t>
      </w:r>
      <w:r>
        <w:rPr>
          <w:color w:val="000000"/>
        </w:rPr>
        <w:t xml:space="preserve"> nagród o wartości nie niższej niż Nagroda wymieniona w § 3 ust 1.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220" w:right="3225"/>
        <w:jc w:val="center"/>
        <w:rPr>
          <w:b/>
          <w:color w:val="000000"/>
        </w:rPr>
      </w:pPr>
      <w:r>
        <w:rPr>
          <w:b/>
          <w:color w:val="000000"/>
        </w:rPr>
        <w:t xml:space="preserve">§4 ZAŁOŻENIA KONKURSU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1. Konkurs rozpoczyna się w dniu </w:t>
      </w:r>
      <w:r w:rsidR="004650BC">
        <w:t>1</w:t>
      </w:r>
      <w:r w:rsidR="005B1803">
        <w:t>.</w:t>
      </w:r>
      <w:r w:rsidR="008541AF">
        <w:t>1</w:t>
      </w:r>
      <w:r w:rsidR="004650BC">
        <w:t>0</w:t>
      </w:r>
      <w:r w:rsidR="005B1803">
        <w:t>.202</w:t>
      </w:r>
      <w:r w:rsidR="004650BC">
        <w:t>3</w:t>
      </w:r>
      <w:r>
        <w:rPr>
          <w:color w:val="000000"/>
        </w:rPr>
        <w:t xml:space="preserve"> r., z chwilą opublikowania postu konkursowego, o którym mowa w §4 ust. 2 poniżej. Zgłoszenia konkursowe będą przyjmowane do dnia </w:t>
      </w:r>
      <w:r w:rsidR="004650BC">
        <w:t>8</w:t>
      </w:r>
      <w:r w:rsidR="005B1803">
        <w:t>.</w:t>
      </w:r>
      <w:r w:rsidR="008541AF">
        <w:t>1</w:t>
      </w:r>
      <w:r w:rsidR="004650BC">
        <w:t>0</w:t>
      </w:r>
      <w:r w:rsidR="005B1803">
        <w:t>.202</w:t>
      </w:r>
      <w:r w:rsidR="004650BC">
        <w:t>3</w:t>
      </w:r>
      <w:r>
        <w:rPr>
          <w:color w:val="000000"/>
        </w:rPr>
        <w:t xml:space="preserve"> r. do godziny 23:59. Wyniki </w:t>
      </w:r>
      <w:r w:rsidR="004650BC">
        <w:rPr>
          <w:color w:val="000000"/>
        </w:rPr>
        <w:t>Rozdania</w:t>
      </w:r>
      <w:r>
        <w:rPr>
          <w:color w:val="000000"/>
        </w:rPr>
        <w:t xml:space="preserve"> zostaną ogłoszone w dniu </w:t>
      </w:r>
      <w:r w:rsidR="004650BC">
        <w:t>9</w:t>
      </w:r>
      <w:r w:rsidR="005B1803">
        <w:t>.</w:t>
      </w:r>
      <w:r w:rsidR="008541AF">
        <w:t>1</w:t>
      </w:r>
      <w:r w:rsidR="004650BC">
        <w:t>0</w:t>
      </w:r>
      <w:r w:rsidR="005B1803">
        <w:t>.202</w:t>
      </w:r>
      <w:r w:rsidR="004650BC">
        <w:t>3</w:t>
      </w:r>
      <w:r w:rsidR="008541AF">
        <w:rPr>
          <w:color w:val="000000"/>
        </w:rPr>
        <w:t xml:space="preserve"> r. na </w:t>
      </w:r>
      <w:r w:rsidR="004650BC">
        <w:rPr>
          <w:color w:val="000000"/>
        </w:rPr>
        <w:t xml:space="preserve">profilu </w:t>
      </w:r>
      <w:proofErr w:type="spellStart"/>
      <w:r w:rsidR="008541AF">
        <w:rPr>
          <w:color w:val="000000"/>
        </w:rPr>
        <w:t>Instagram</w:t>
      </w:r>
      <w:proofErr w:type="spellEnd"/>
      <w:r w:rsidR="005B1803">
        <w:rPr>
          <w:color w:val="000000"/>
        </w:rPr>
        <w:t xml:space="preserve"> @</w:t>
      </w:r>
      <w:proofErr w:type="spellStart"/>
      <w:r w:rsidR="005B1803">
        <w:rPr>
          <w:color w:val="000000"/>
        </w:rPr>
        <w:t>jelly.bijoux</w:t>
      </w:r>
      <w:proofErr w:type="spellEnd"/>
      <w:r w:rsidR="005B1803">
        <w:rPr>
          <w:color w:val="000000"/>
        </w:rPr>
        <w:t xml:space="preserve"> </w:t>
      </w:r>
      <w:r w:rsidR="004650BC">
        <w:rPr>
          <w:color w:val="000000"/>
        </w:rPr>
        <w:t>.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2. W dniu </w:t>
      </w:r>
      <w:r w:rsidR="004650BC">
        <w:t>1</w:t>
      </w:r>
      <w:r w:rsidR="008541AF">
        <w:t>.1</w:t>
      </w:r>
      <w:r w:rsidR="004650BC">
        <w:t>0</w:t>
      </w:r>
      <w:r w:rsidR="008541AF">
        <w:t>.2021</w:t>
      </w:r>
      <w:r>
        <w:rPr>
          <w:color w:val="000000"/>
        </w:rPr>
        <w:t xml:space="preserve">r. </w:t>
      </w:r>
      <w:r w:rsidR="004650BC">
        <w:rPr>
          <w:color w:val="000000"/>
        </w:rPr>
        <w:t>o godz.18:00 na</w:t>
      </w:r>
      <w:r>
        <w:rPr>
          <w:color w:val="000000"/>
        </w:rPr>
        <w:t xml:space="preserve"> profilu</w:t>
      </w:r>
      <w:r w:rsidR="008541AF">
        <w:rPr>
          <w:color w:val="000000"/>
        </w:rPr>
        <w:t xml:space="preserve"> </w:t>
      </w:r>
      <w:proofErr w:type="spellStart"/>
      <w:r w:rsidR="004650BC">
        <w:rPr>
          <w:color w:val="000000"/>
        </w:rPr>
        <w:t>jelly.bijoux</w:t>
      </w:r>
      <w:proofErr w:type="spellEnd"/>
      <w:r>
        <w:rPr>
          <w:color w:val="000000"/>
        </w:rPr>
        <w:t xml:space="preserve"> zostanie udostępniony post konkursowy, zawierający dedykowaną na potrzeby </w:t>
      </w:r>
      <w:r w:rsidR="004650BC">
        <w:rPr>
          <w:color w:val="000000"/>
        </w:rPr>
        <w:t>Rozdania</w:t>
      </w:r>
      <w:r>
        <w:rPr>
          <w:color w:val="000000"/>
        </w:rPr>
        <w:t xml:space="preserve"> </w:t>
      </w:r>
      <w:proofErr w:type="spellStart"/>
      <w:r w:rsidR="00F44B6F">
        <w:rPr>
          <w:color w:val="000000"/>
        </w:rPr>
        <w:t>videofilm</w:t>
      </w:r>
      <w:proofErr w:type="spellEnd"/>
      <w:r w:rsidR="00F44B6F">
        <w:rPr>
          <w:color w:val="000000"/>
        </w:rPr>
        <w:t xml:space="preserve"> - </w:t>
      </w:r>
      <w:proofErr w:type="spellStart"/>
      <w:r w:rsidR="00F44B6F">
        <w:rPr>
          <w:color w:val="000000"/>
        </w:rPr>
        <w:t>reels</w:t>
      </w:r>
      <w:proofErr w:type="spellEnd"/>
      <w:r>
        <w:rPr>
          <w:color w:val="000000"/>
        </w:rPr>
        <w:t xml:space="preserve"> przedstawiając</w:t>
      </w:r>
      <w:r w:rsidR="004650BC">
        <w:rPr>
          <w:color w:val="000000"/>
        </w:rPr>
        <w:t>y informację o WARSZTATCH PREMIUM – stwórz swój wymarzony pierścionek.</w:t>
      </w:r>
    </w:p>
    <w:p w:rsidR="00F44B6F" w:rsidRDefault="006A412D" w:rsidP="00F44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3. Zadaniem Uczestnika </w:t>
      </w:r>
      <w:r w:rsidR="004650BC">
        <w:rPr>
          <w:color w:val="000000"/>
        </w:rPr>
        <w:t>Rozdania</w:t>
      </w:r>
      <w:r>
        <w:rPr>
          <w:color w:val="000000"/>
        </w:rPr>
        <w:t xml:space="preserve"> jest, </w:t>
      </w:r>
      <w:r w:rsidR="00F44B6F">
        <w:rPr>
          <w:color w:val="000000"/>
        </w:rPr>
        <w:t xml:space="preserve">– </w:t>
      </w:r>
      <w:r w:rsidR="004650BC">
        <w:rPr>
          <w:color w:val="000000"/>
        </w:rPr>
        <w:t>potwierdzenie wzięcia udziału w rozdaniu oraz zaproszenie przynajmniej jednej osoby.</w:t>
      </w:r>
    </w:p>
    <w:p w:rsidR="00AE287A" w:rsidRDefault="006A412D" w:rsidP="00F44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4"/>
        <w:jc w:val="both"/>
        <w:rPr>
          <w:color w:val="000000"/>
        </w:rPr>
      </w:pPr>
      <w:r>
        <w:rPr>
          <w:color w:val="000000"/>
        </w:rPr>
        <w:t xml:space="preserve">4. Kryterium wyłonienia zwycięzcy </w:t>
      </w:r>
      <w:r w:rsidR="004650BC">
        <w:rPr>
          <w:color w:val="000000"/>
        </w:rPr>
        <w:t>Rozdania</w:t>
      </w:r>
      <w:r>
        <w:rPr>
          <w:color w:val="000000"/>
        </w:rPr>
        <w:t xml:space="preserve"> jest udostępnienie przez Uczestnika, zgodnie z punktem §4 ust. 3 powyżej</w:t>
      </w:r>
      <w:r w:rsidR="00F44B6F">
        <w:rPr>
          <w:color w:val="000000"/>
        </w:rPr>
        <w:t xml:space="preserve">. </w:t>
      </w:r>
      <w:r w:rsidR="00674B8B">
        <w:rPr>
          <w:color w:val="000000"/>
        </w:rPr>
        <w:t>Wybierzemy  zwycięzców</w:t>
      </w:r>
      <w:r w:rsidR="00F44B6F">
        <w:rPr>
          <w:color w:val="000000"/>
        </w:rPr>
        <w:t xml:space="preserve"> i ogłosimy w treści postu z dnia </w:t>
      </w:r>
      <w:r w:rsidR="00674B8B">
        <w:rPr>
          <w:color w:val="000000"/>
        </w:rPr>
        <w:t>1</w:t>
      </w:r>
      <w:r w:rsidR="00F44B6F">
        <w:rPr>
          <w:color w:val="000000"/>
        </w:rPr>
        <w:t xml:space="preserve"> </w:t>
      </w:r>
      <w:r w:rsidR="00674B8B">
        <w:rPr>
          <w:color w:val="000000"/>
        </w:rPr>
        <w:t>października</w:t>
      </w:r>
      <w:r w:rsidR="00F44B6F">
        <w:rPr>
          <w:color w:val="000000"/>
        </w:rPr>
        <w:t xml:space="preserve"> </w:t>
      </w:r>
      <w:r w:rsidR="00674B8B">
        <w:rPr>
          <w:color w:val="000000"/>
        </w:rPr>
        <w:t xml:space="preserve">b.r. </w:t>
      </w:r>
      <w:r w:rsidR="00F44B6F">
        <w:rPr>
          <w:color w:val="000000"/>
        </w:rPr>
        <w:t xml:space="preserve">na profilu </w:t>
      </w:r>
      <w:proofErr w:type="spellStart"/>
      <w:r w:rsidR="00674B8B">
        <w:rPr>
          <w:color w:val="000000"/>
        </w:rPr>
        <w:t>Instagramu</w:t>
      </w:r>
      <w:proofErr w:type="spellEnd"/>
      <w:r w:rsidR="00674B8B">
        <w:rPr>
          <w:color w:val="000000"/>
        </w:rPr>
        <w:t>.</w:t>
      </w:r>
    </w:p>
    <w:p w:rsidR="00AE287A" w:rsidRDefault="00674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>5. Organizator zastrzega</w:t>
      </w:r>
      <w:r w:rsidR="006A412D">
        <w:rPr>
          <w:color w:val="000000"/>
        </w:rPr>
        <w:t xml:space="preserve"> sobie praw</w:t>
      </w:r>
      <w:r>
        <w:rPr>
          <w:color w:val="000000"/>
        </w:rPr>
        <w:t>a</w:t>
      </w:r>
      <w:r w:rsidR="006A412D">
        <w:rPr>
          <w:color w:val="000000"/>
        </w:rPr>
        <w:t xml:space="preserve"> do usunięcia i nie uwzględnienia w </w:t>
      </w:r>
      <w:r>
        <w:rPr>
          <w:color w:val="000000"/>
        </w:rPr>
        <w:t>Rozdaniu</w:t>
      </w:r>
      <w:r w:rsidR="006A412D">
        <w:rPr>
          <w:color w:val="000000"/>
        </w:rPr>
        <w:t xml:space="preserve"> zadań konkursowych, których autorzy: a) nie działają w własnym imieniu, lecz przez osoby trzecie, b) działają z fikcyjnych kont/profili w serwisie Instagram; c) tworzą fikcyjne konta/profile w serwisie Instagram.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6. Zwycięzca </w:t>
      </w:r>
      <w:r w:rsidR="00674B8B">
        <w:rPr>
          <w:color w:val="000000"/>
        </w:rPr>
        <w:t>Rozdania</w:t>
      </w:r>
      <w:r>
        <w:rPr>
          <w:color w:val="000000"/>
        </w:rPr>
        <w:t xml:space="preserve"> zostanie poinformowany o wygranej poprzez serwis Instagram, a następnie w terminie do 5 dni roboczych od ogłoszenia wyników </w:t>
      </w:r>
      <w:r w:rsidR="00674B8B">
        <w:rPr>
          <w:color w:val="000000"/>
        </w:rPr>
        <w:t>Rozdania</w:t>
      </w:r>
      <w:r>
        <w:rPr>
          <w:color w:val="000000"/>
        </w:rPr>
        <w:t xml:space="preserve"> jest zobowiązany przesłać Organizator</w:t>
      </w:r>
      <w:r w:rsidR="00674B8B">
        <w:rPr>
          <w:color w:val="000000"/>
        </w:rPr>
        <w:t>owi</w:t>
      </w:r>
      <w:r>
        <w:rPr>
          <w:color w:val="000000"/>
        </w:rPr>
        <w:t xml:space="preserve"> za pośrednictwem serwisu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wiadomość zawierającą </w:t>
      </w:r>
      <w:r w:rsidR="00674B8B">
        <w:rPr>
          <w:color w:val="000000"/>
        </w:rPr>
        <w:t>udział</w:t>
      </w:r>
      <w:r>
        <w:rPr>
          <w:color w:val="000000"/>
        </w:rPr>
        <w:t xml:space="preserve"> zwycięzcy </w:t>
      </w:r>
      <w:r w:rsidR="00674B8B">
        <w:rPr>
          <w:color w:val="000000"/>
        </w:rPr>
        <w:t>Rozdania</w:t>
      </w:r>
      <w:r>
        <w:rPr>
          <w:color w:val="000000"/>
        </w:rPr>
        <w:t xml:space="preserve"> (w tym adres e-mail, z którego zwycięzca </w:t>
      </w:r>
      <w:r w:rsidR="00674B8B">
        <w:rPr>
          <w:color w:val="000000"/>
        </w:rPr>
        <w:t>Rozdania</w:t>
      </w:r>
      <w:r>
        <w:rPr>
          <w:color w:val="000000"/>
        </w:rPr>
        <w:t xml:space="preserve"> będzie korzystał w ramach procedury odbioru Nagrody).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-24" w:right="-19"/>
        <w:rPr>
          <w:color w:val="000000"/>
        </w:rPr>
      </w:pPr>
      <w:r>
        <w:rPr>
          <w:color w:val="000000"/>
        </w:rPr>
        <w:t xml:space="preserve">7. Dalszy kontakt ze zwycięzcą </w:t>
      </w:r>
      <w:r w:rsidR="00674B8B">
        <w:rPr>
          <w:color w:val="000000"/>
        </w:rPr>
        <w:t>Rozdania</w:t>
      </w:r>
      <w:r>
        <w:rPr>
          <w:color w:val="000000"/>
        </w:rPr>
        <w:t xml:space="preserve"> będzie odbywał się również poprzez wiadomości </w:t>
      </w:r>
    </w:p>
    <w:p w:rsidR="00AE287A" w:rsidRDefault="006A412D" w:rsidP="00F44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6398"/>
        <w:rPr>
          <w:color w:val="000000"/>
        </w:rPr>
      </w:pPr>
      <w:r>
        <w:rPr>
          <w:color w:val="000000"/>
        </w:rPr>
        <w:t xml:space="preserve">e-mail lub telefonicznie.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4"/>
        <w:jc w:val="both"/>
        <w:rPr>
          <w:color w:val="000000"/>
        </w:rPr>
      </w:pPr>
      <w:r>
        <w:rPr>
          <w:color w:val="000000"/>
        </w:rPr>
        <w:t xml:space="preserve">8. Zwycięzca zobowiązany jest do współpracy w celu przekazania Nagrody, zwłaszcza jeżeli chodzi o udostępnienie swoich danych osobowych potrzebnych do przekazania nagrody. Udostępnienie danych osobowych jest dobrowolne, jednak ich nieudostępnienie uważa się za nieudzielenie zgody ze strony Uczestnika </w:t>
      </w:r>
      <w:r w:rsidR="00674B8B">
        <w:rPr>
          <w:color w:val="000000"/>
        </w:rPr>
        <w:t>Rozdania</w:t>
      </w:r>
      <w:r>
        <w:rPr>
          <w:color w:val="000000"/>
        </w:rPr>
        <w:t xml:space="preserve"> niezbędnej do przekazania Nagrody.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4"/>
        <w:jc w:val="both"/>
        <w:rPr>
          <w:color w:val="000000"/>
        </w:rPr>
      </w:pPr>
      <w:r>
        <w:rPr>
          <w:color w:val="000000"/>
        </w:rPr>
        <w:lastRenderedPageBreak/>
        <w:t xml:space="preserve">9. Podanie nieprawdziwych lub niekompletnych danych (imienia, nazwiska i adresu zamieszkania) będzie stanowić przyczynę odmowy wydania Nagrody zwycięzcy </w:t>
      </w:r>
      <w:r w:rsidR="00674B8B">
        <w:rPr>
          <w:color w:val="000000"/>
        </w:rPr>
        <w:t>Rozdania</w:t>
      </w:r>
      <w:r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 xml:space="preserve">10. Po zakończeniu procesu weryfikacji danych zwycięzca </w:t>
      </w:r>
      <w:r w:rsidR="00674B8B">
        <w:rPr>
          <w:color w:val="000000"/>
        </w:rPr>
        <w:t>Rozdania</w:t>
      </w:r>
      <w:r>
        <w:rPr>
          <w:color w:val="000000"/>
        </w:rPr>
        <w:t xml:space="preserve"> zostanie poinformowany przez Organizatora o sposobie i miejscu odbioru nagrody. Organizator nie ponosi odpowiedzialności za termin dostarczenia Nagrody.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580" w:right="3595"/>
        <w:jc w:val="center"/>
        <w:rPr>
          <w:b/>
          <w:color w:val="000000"/>
        </w:rPr>
      </w:pPr>
      <w:r>
        <w:rPr>
          <w:b/>
          <w:color w:val="000000"/>
        </w:rPr>
        <w:t xml:space="preserve">§5 DANE OSOBOWE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9"/>
        <w:rPr>
          <w:color w:val="000000"/>
        </w:rPr>
      </w:pPr>
      <w:r>
        <w:rPr>
          <w:color w:val="000000"/>
        </w:rPr>
        <w:t xml:space="preserve">1. Przetwarzanie danych osobowych Uczestników </w:t>
      </w:r>
      <w:r w:rsidR="00674B8B">
        <w:rPr>
          <w:color w:val="000000"/>
        </w:rPr>
        <w:t>Rozdania</w:t>
      </w:r>
      <w:r>
        <w:rPr>
          <w:color w:val="000000"/>
        </w:rPr>
        <w:t xml:space="preserve"> odbywa się zgodnie z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3134"/>
        <w:rPr>
          <w:color w:val="000000"/>
        </w:rPr>
      </w:pPr>
      <w:r>
        <w:rPr>
          <w:color w:val="000000"/>
        </w:rPr>
        <w:t xml:space="preserve">przepisami o ochronie danych osobowych, w tym RODO.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9"/>
        <w:rPr>
          <w:color w:val="000000"/>
        </w:rPr>
      </w:pPr>
      <w:r>
        <w:rPr>
          <w:color w:val="000000"/>
        </w:rPr>
        <w:t xml:space="preserve">2. Administratorami danych osobowych udostępnianych przez Uczestników </w:t>
      </w:r>
      <w:r w:rsidR="00674B8B">
        <w:rPr>
          <w:color w:val="000000"/>
        </w:rPr>
        <w:t>Rozdania</w:t>
      </w:r>
      <w:r>
        <w:rPr>
          <w:color w:val="000000"/>
        </w:rPr>
        <w:t xml:space="preserve"> </w:t>
      </w:r>
      <w:r w:rsidR="00674B8B">
        <w:rPr>
          <w:color w:val="000000"/>
        </w:rPr>
        <w:t>jest</w:t>
      </w:r>
      <w:r>
        <w:rPr>
          <w:color w:val="000000"/>
        </w:rPr>
        <w:t xml:space="preserve"> </w:t>
      </w:r>
    </w:p>
    <w:p w:rsidR="00AE287A" w:rsidRDefault="00674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335" w:right="7267"/>
        <w:rPr>
          <w:color w:val="000000"/>
        </w:rPr>
      </w:pPr>
      <w:r>
        <w:rPr>
          <w:color w:val="000000"/>
        </w:rPr>
        <w:t>Organizator</w:t>
      </w:r>
      <w:r w:rsidR="006A412D"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3. Dane osobowe Uczestników będą przetwarzane w celach przeprowadzenia </w:t>
      </w:r>
      <w:r w:rsidR="00674B8B">
        <w:rPr>
          <w:color w:val="000000"/>
        </w:rPr>
        <w:t>Rozdania</w:t>
      </w:r>
      <w:r>
        <w:rPr>
          <w:color w:val="000000"/>
        </w:rPr>
        <w:t>, w</w:t>
      </w:r>
      <w:r w:rsidR="00674B8B">
        <w:rPr>
          <w:color w:val="000000"/>
        </w:rPr>
        <w:t>yłonienia i ogłoszenia wybranych osób</w:t>
      </w:r>
      <w:r>
        <w:rPr>
          <w:color w:val="000000"/>
        </w:rPr>
        <w:t xml:space="preserve">, przyznania, wydania i odbioru Nagrody, rejestracji korespondencji i udzielania odpowiedzi na nią.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4"/>
        <w:jc w:val="both"/>
        <w:rPr>
          <w:color w:val="000000"/>
        </w:rPr>
      </w:pPr>
      <w:r>
        <w:rPr>
          <w:color w:val="000000"/>
        </w:rPr>
        <w:t>4. Odbiorcą danych osobowych Uczestnika będą podmioty zewnętrzne zajmujące się obsługą informatyczną, księgową, marketingową, kurierską lub prawną Organizator</w:t>
      </w:r>
      <w:r w:rsidR="00674B8B">
        <w:rPr>
          <w:color w:val="000000"/>
        </w:rPr>
        <w:t>a</w:t>
      </w:r>
      <w:r>
        <w:rPr>
          <w:color w:val="000000"/>
        </w:rPr>
        <w:t xml:space="preserve"> albo instytucje uprawnione do kontroli działalności Organizator</w:t>
      </w:r>
      <w:r w:rsidR="00674B8B">
        <w:rPr>
          <w:color w:val="000000"/>
        </w:rPr>
        <w:t>a</w:t>
      </w:r>
      <w:r>
        <w:rPr>
          <w:color w:val="000000"/>
        </w:rPr>
        <w:t xml:space="preserve"> lub instytucje uprawnione do uzyskania danych osobowych na podstawie przepisów prawa.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4"/>
        <w:jc w:val="both"/>
        <w:rPr>
          <w:color w:val="000000"/>
        </w:rPr>
      </w:pPr>
      <w:r>
        <w:rPr>
          <w:color w:val="000000"/>
        </w:rPr>
        <w:t xml:space="preserve">5. Dane osobowe będą przechowywane do czasu zgłoszenia przez Uczestnika skutecznego sprzeciwu wobec przetwarzania danych osobowych lub żądania usunięcia jego danych osobowych.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24"/>
        <w:rPr>
          <w:color w:val="000000"/>
        </w:rPr>
      </w:pPr>
      <w:r>
        <w:rPr>
          <w:color w:val="000000"/>
        </w:rPr>
        <w:t xml:space="preserve">6. Podanie przez Uczestnika danych osobowych jest dobrowolne niemniej konieczne do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335" w:right="6681"/>
        <w:rPr>
          <w:color w:val="000000"/>
        </w:rPr>
      </w:pPr>
      <w:r>
        <w:rPr>
          <w:color w:val="000000"/>
        </w:rPr>
        <w:t xml:space="preserve">udziału w </w:t>
      </w:r>
      <w:r w:rsidR="00674B8B">
        <w:rPr>
          <w:color w:val="000000"/>
        </w:rPr>
        <w:t>Rozdaniu</w:t>
      </w:r>
      <w:r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rPr>
          <w:color w:val="000000"/>
        </w:rPr>
      </w:pPr>
      <w:r>
        <w:rPr>
          <w:color w:val="000000"/>
        </w:rPr>
        <w:t xml:space="preserve">7. Uczestnikowi przysługuje prawo dostępu do swoich danych osobowych, ich sprostowania, usunięcia lub ograniczenia przetwarzania a także prawo sprzeciwu wobec przetwarzania danych osobowych i prawo przenoszenia danych – w przypadkach i na zasadach określonych w przepisach RODO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ind w:left="2664" w:right="2678"/>
        <w:jc w:val="center"/>
        <w:rPr>
          <w:b/>
          <w:color w:val="000000"/>
        </w:rPr>
      </w:pPr>
      <w:r>
        <w:rPr>
          <w:b/>
          <w:color w:val="000000"/>
        </w:rPr>
        <w:t xml:space="preserve">§6 POSTĘPOWANIE REKLAMACYJNE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center"/>
        <w:rPr>
          <w:color w:val="0000FF"/>
        </w:rPr>
      </w:pPr>
      <w:r>
        <w:rPr>
          <w:color w:val="000000"/>
        </w:rPr>
        <w:t>1. Wszelkie reklamacje dotyczące Konkursu Uczestnicy mogą zgłaszać w formie wiadomości e-mail na adres</w:t>
      </w:r>
      <w:r w:rsidR="009D406A">
        <w:rPr>
          <w:color w:val="000000"/>
        </w:rPr>
        <w:t xml:space="preserve"> </w:t>
      </w:r>
      <w:hyperlink r:id="rId7" w:history="1">
        <w:r w:rsidR="009D406A" w:rsidRPr="00F85FAE">
          <w:rPr>
            <w:rStyle w:val="Hipercze"/>
          </w:rPr>
          <w:t>kontakt@jelly.com.pl</w:t>
        </w:r>
      </w:hyperlink>
      <w:r w:rsidR="00F63A59">
        <w:rPr>
          <w:color w:val="000000"/>
        </w:rPr>
        <w:t xml:space="preserve">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 xml:space="preserve">2. Reklamacje mogą być zgłaszane nie później niż w ciągu 14 dni od daty zakończenia </w:t>
      </w:r>
      <w:r w:rsidR="00674B8B">
        <w:rPr>
          <w:color w:val="000000"/>
        </w:rPr>
        <w:t>Rozdania</w:t>
      </w:r>
      <w:r>
        <w:rPr>
          <w:color w:val="000000"/>
        </w:rPr>
        <w:t xml:space="preserve">. Reklamacje zgłoszone po terminie nie będą rozpatrywane. Reklamacja powinna </w:t>
      </w:r>
      <w:r>
        <w:rPr>
          <w:color w:val="000000"/>
        </w:rPr>
        <w:lastRenderedPageBreak/>
        <w:t xml:space="preserve">zawierać imię, nazwisko, dokładny adres i numer telefonu, jak również dokładny opis i uzasadnienie reklamacji.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1569"/>
        <w:rPr>
          <w:color w:val="000000"/>
        </w:rPr>
      </w:pPr>
      <w:r>
        <w:rPr>
          <w:color w:val="000000"/>
        </w:rPr>
        <w:t xml:space="preserve">3. Reklamacje rozpatrywane będą w terminie 14 dni od dnia ich otrzymania. </w:t>
      </w:r>
      <w:bookmarkStart w:id="0" w:name="_GoBack"/>
      <w:bookmarkEnd w:id="0"/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952" w:right="2966"/>
        <w:jc w:val="center"/>
        <w:rPr>
          <w:b/>
          <w:color w:val="000000"/>
        </w:rPr>
      </w:pPr>
      <w:r>
        <w:rPr>
          <w:b/>
          <w:color w:val="000000"/>
        </w:rPr>
        <w:t xml:space="preserve">§7 POSTANOWIENIA KOŃCOWE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>1. Organizator zastrzega, że nie ponos</w:t>
      </w:r>
      <w:r w:rsidR="00674B8B">
        <w:rPr>
          <w:color w:val="000000"/>
        </w:rPr>
        <w:t>i</w:t>
      </w:r>
      <w:r>
        <w:rPr>
          <w:color w:val="000000"/>
        </w:rPr>
        <w:t xml:space="preserve"> odpowiedzialności z powodu niemożności powiadomienia zwycięzcy </w:t>
      </w:r>
      <w:r w:rsidR="00674B8B">
        <w:rPr>
          <w:color w:val="000000"/>
        </w:rPr>
        <w:t>Rozdania</w:t>
      </w:r>
      <w:r>
        <w:rPr>
          <w:color w:val="000000"/>
        </w:rPr>
        <w:t xml:space="preserve"> o wygranej lub nie przekazania Nagrody z przyczyn leżących po stronie zwycięzcy </w:t>
      </w:r>
      <w:r w:rsidR="00674B8B">
        <w:rPr>
          <w:color w:val="000000"/>
        </w:rPr>
        <w:t>Rozdania</w:t>
      </w:r>
      <w:r>
        <w:rPr>
          <w:color w:val="000000"/>
        </w:rPr>
        <w:t xml:space="preserve">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19"/>
        <w:jc w:val="both"/>
        <w:rPr>
          <w:color w:val="000000"/>
        </w:rPr>
      </w:pPr>
      <w:r>
        <w:rPr>
          <w:color w:val="000000"/>
        </w:rPr>
        <w:t>2. Organizator zastrzega, że nie ponos</w:t>
      </w:r>
      <w:r w:rsidR="00674B8B">
        <w:rPr>
          <w:color w:val="000000"/>
        </w:rPr>
        <w:t>i</w:t>
      </w:r>
      <w:r>
        <w:rPr>
          <w:color w:val="000000"/>
        </w:rPr>
        <w:t xml:space="preserve"> odpowiedzialności za zdarzenia uniemożliwiające prawidłowe przeprowadzenie </w:t>
      </w:r>
      <w:r w:rsidR="00674B8B">
        <w:rPr>
          <w:color w:val="000000"/>
        </w:rPr>
        <w:t>Rozdania</w:t>
      </w:r>
      <w:r>
        <w:rPr>
          <w:color w:val="000000"/>
        </w:rPr>
        <w:t xml:space="preserve">, których nie byli w stanie przewidzieć (zmiany, okresowe zakłócenia funkcjonowania serwisu Instagram), lub którym nie mógł zapobiec w przypadku zaistnienia zdarzeń losowych, w tym siły wyższej.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9"/>
        <w:rPr>
          <w:color w:val="000000"/>
        </w:rPr>
      </w:pPr>
      <w:r>
        <w:rPr>
          <w:color w:val="000000"/>
        </w:rPr>
        <w:t xml:space="preserve">3. Niniejszy Regulamin stanowi jedyny dokument określający zasady </w:t>
      </w:r>
      <w:r w:rsidR="00674B8B">
        <w:rPr>
          <w:color w:val="000000"/>
        </w:rPr>
        <w:t>Rozdania</w:t>
      </w:r>
      <w:r>
        <w:rPr>
          <w:color w:val="000000"/>
        </w:rPr>
        <w:t xml:space="preserve">. Wszelkie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335" w:right="1583"/>
        <w:rPr>
          <w:color w:val="000000"/>
        </w:rPr>
      </w:pPr>
      <w:r>
        <w:rPr>
          <w:color w:val="000000"/>
        </w:rPr>
        <w:t xml:space="preserve">materiały promocyjno-reklamowe mają wyłącznie charakter informacyjny. </w:t>
      </w:r>
    </w:p>
    <w:p w:rsidR="00AE287A" w:rsidRDefault="006A4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-19"/>
        <w:jc w:val="both"/>
        <w:rPr>
          <w:color w:val="000000"/>
        </w:rPr>
      </w:pPr>
      <w:r>
        <w:rPr>
          <w:color w:val="000000"/>
        </w:rPr>
        <w:t xml:space="preserve">4. W sprawach nieuregulowanych niniejszym Regulaminem, zastosowanie mają powszechnie obowiązujące przepisy prawa polskiego, w szczególności Kodeksu Cywilnego. </w:t>
      </w:r>
    </w:p>
    <w:sectPr w:rsidR="00AE287A" w:rsidSect="004D721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48" w:rsidRDefault="00905948" w:rsidP="00F56F34">
      <w:pPr>
        <w:spacing w:line="240" w:lineRule="auto"/>
      </w:pPr>
      <w:r>
        <w:separator/>
      </w:r>
    </w:p>
  </w:endnote>
  <w:endnote w:type="continuationSeparator" w:id="0">
    <w:p w:rsidR="00905948" w:rsidRDefault="00905948" w:rsidP="00F5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48" w:rsidRDefault="00905948" w:rsidP="00F56F34">
      <w:pPr>
        <w:spacing w:line="240" w:lineRule="auto"/>
      </w:pPr>
      <w:r>
        <w:separator/>
      </w:r>
    </w:p>
  </w:footnote>
  <w:footnote w:type="continuationSeparator" w:id="0">
    <w:p w:rsidR="00905948" w:rsidRDefault="00905948" w:rsidP="00F56F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028"/>
    <w:multiLevelType w:val="hybridMultilevel"/>
    <w:tmpl w:val="47E442C0"/>
    <w:lvl w:ilvl="0" w:tplc="621083D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7A"/>
    <w:rsid w:val="00024CA9"/>
    <w:rsid w:val="001C35FB"/>
    <w:rsid w:val="003E4396"/>
    <w:rsid w:val="004650BC"/>
    <w:rsid w:val="004D7213"/>
    <w:rsid w:val="005B1803"/>
    <w:rsid w:val="005E3DF1"/>
    <w:rsid w:val="005F2FCF"/>
    <w:rsid w:val="00674B8B"/>
    <w:rsid w:val="006A412D"/>
    <w:rsid w:val="008541AF"/>
    <w:rsid w:val="00905948"/>
    <w:rsid w:val="009D0BF8"/>
    <w:rsid w:val="009D406A"/>
    <w:rsid w:val="00A758E6"/>
    <w:rsid w:val="00AE287A"/>
    <w:rsid w:val="00B35820"/>
    <w:rsid w:val="00DE0642"/>
    <w:rsid w:val="00E20E13"/>
    <w:rsid w:val="00F44B6F"/>
    <w:rsid w:val="00F56F34"/>
    <w:rsid w:val="00F63A59"/>
    <w:rsid w:val="00F7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7213"/>
  </w:style>
  <w:style w:type="paragraph" w:styleId="Nagwek1">
    <w:name w:val="heading 1"/>
    <w:basedOn w:val="Normalny"/>
    <w:next w:val="Normalny"/>
    <w:rsid w:val="004D7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D7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D72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D7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D72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D72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D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D721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D72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B1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06A"/>
    <w:rPr>
      <w:color w:val="0000FF" w:themeColor="hyperlink"/>
      <w:u w:val="single"/>
    </w:rPr>
  </w:style>
  <w:style w:type="paragraph" w:customStyle="1" w:styleId="contentpasted1">
    <w:name w:val="contentpasted1"/>
    <w:basedOn w:val="Normalny"/>
    <w:rsid w:val="00F44B6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44B6F"/>
  </w:style>
  <w:style w:type="character" w:styleId="Pogrubienie">
    <w:name w:val="Strong"/>
    <w:basedOn w:val="Domylnaczcionkaakapitu"/>
    <w:uiPriority w:val="22"/>
    <w:qFormat/>
    <w:rsid w:val="00F44B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F3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F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7213"/>
  </w:style>
  <w:style w:type="paragraph" w:styleId="Nagwek1">
    <w:name w:val="heading 1"/>
    <w:basedOn w:val="Normalny"/>
    <w:next w:val="Normalny"/>
    <w:rsid w:val="004D7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D7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D72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D7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D72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D72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D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D721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D72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B1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ll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katar</cp:lastModifiedBy>
  <cp:revision>3</cp:revision>
  <dcterms:created xsi:type="dcterms:W3CDTF">2023-10-09T20:58:00Z</dcterms:created>
  <dcterms:modified xsi:type="dcterms:W3CDTF">2023-10-09T21:00:00Z</dcterms:modified>
</cp:coreProperties>
</file>